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6386" w14:textId="77777777" w:rsidR="001C2A49" w:rsidRDefault="00471D3E" w:rsidP="004F0C15">
      <w:pPr>
        <w:ind w:leftChars="0" w:left="0" w:firstLineChars="0" w:firstLine="720"/>
        <w:rPr>
          <w:rFonts w:ascii="Arial" w:eastAsia="Arial" w:hAnsi="Arial" w:cs="Arial"/>
          <w:b/>
          <w:bCs/>
          <w:sz w:val="28"/>
          <w:szCs w:val="28"/>
          <w:u w:val="single"/>
          <w:lang w:val="bg-BG"/>
        </w:rPr>
      </w:pPr>
      <w:r w:rsidRPr="00471D3E">
        <w:rPr>
          <w:rFonts w:ascii="Arial" w:eastAsia="Arial" w:hAnsi="Arial" w:cs="Arial"/>
          <w:b/>
          <w:bCs/>
          <w:sz w:val="28"/>
          <w:szCs w:val="28"/>
          <w:u w:val="single"/>
          <w:lang w:val="bg-BG"/>
        </w:rPr>
        <w:t xml:space="preserve">Пълна информация относно връщане на стоки:  </w:t>
      </w:r>
    </w:p>
    <w:p w14:paraId="1C26B8DF" w14:textId="4262C72C" w:rsidR="00DC309D" w:rsidRPr="00857431" w:rsidRDefault="001C2A49" w:rsidP="00471D3E">
      <w:pPr>
        <w:ind w:left="1" w:hanging="3"/>
        <w:jc w:val="center"/>
        <w:rPr>
          <w:rFonts w:ascii="Arial" w:eastAsia="Arial" w:hAnsi="Arial" w:cs="Arial"/>
          <w:b/>
          <w:bCs/>
          <w:u w:val="single"/>
          <w:lang w:val="bg-BG"/>
        </w:rPr>
      </w:pPr>
      <w:r w:rsidRPr="001C2A49">
        <w:rPr>
          <w:rFonts w:ascii="Arial" w:eastAsia="Arial" w:hAnsi="Arial" w:cs="Arial"/>
          <w:b/>
          <w:bCs/>
          <w:sz w:val="28"/>
          <w:szCs w:val="28"/>
          <w:u w:val="single"/>
          <w:lang w:val="bg-BG"/>
        </w:rPr>
        <w:sym w:font="Wingdings" w:char="F0E0"/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bg-BG"/>
        </w:rPr>
        <w:t xml:space="preserve">  </w:t>
      </w:r>
      <w:hyperlink r:id="rId5" w:history="1">
        <w:r w:rsidRPr="00747395">
          <w:rPr>
            <w:rStyle w:val="Hyperlink"/>
            <w:rFonts w:ascii="Arial" w:eastAsia="Arial" w:hAnsi="Arial" w:cs="Arial"/>
            <w:b/>
            <w:bCs/>
            <w:lang w:val="bg-BG"/>
          </w:rPr>
          <w:t>https://wowtea.eu/%d0%b2%d1%80%d1%8a%d1%89%d0%b0%d0%bd%d0%b5/</w:t>
        </w:r>
      </w:hyperlink>
    </w:p>
    <w:p w14:paraId="4D78B53A" w14:textId="32BA5B23" w:rsidR="00DC309D" w:rsidRPr="00C024B2" w:rsidRDefault="00DC309D" w:rsidP="003566DC">
      <w:pPr>
        <w:ind w:left="0" w:hanging="2"/>
        <w:jc w:val="both"/>
        <w:rPr>
          <w:rFonts w:ascii="Arial" w:eastAsia="Arial" w:hAnsi="Arial" w:cs="Arial"/>
          <w:b/>
          <w:bCs/>
          <w:lang w:val="ru-RU"/>
        </w:rPr>
      </w:pPr>
    </w:p>
    <w:p w14:paraId="31E28E15" w14:textId="373C10C4" w:rsidR="003566DC" w:rsidRPr="00471D3E" w:rsidRDefault="00471D3E" w:rsidP="00471D3E">
      <w:pPr>
        <w:ind w:left="1" w:hanging="3"/>
        <w:jc w:val="center"/>
        <w:rPr>
          <w:rFonts w:ascii="Arial" w:eastAsia="Arial" w:hAnsi="Arial" w:cs="Arial"/>
          <w:b/>
          <w:bCs/>
          <w:lang w:val="bg-BG"/>
        </w:rPr>
      </w:pPr>
      <w:r w:rsidRPr="00471D3E">
        <w:rPr>
          <w:rFonts w:ascii="Arial" w:eastAsia="Arial" w:hAnsi="Arial" w:cs="Arial"/>
          <w:b/>
          <w:bCs/>
          <w:sz w:val="28"/>
          <w:szCs w:val="28"/>
          <w:lang w:val="bg-BG"/>
        </w:rPr>
        <w:t>Стъпки за връщане:</w:t>
      </w:r>
      <w:r w:rsidRPr="00471D3E">
        <w:rPr>
          <w:rFonts w:ascii="Arial" w:eastAsia="Arial" w:hAnsi="Arial" w:cs="Arial"/>
          <w:b/>
          <w:bCs/>
          <w:sz w:val="28"/>
          <w:szCs w:val="28"/>
          <w:lang w:val="bg-BG"/>
        </w:rPr>
        <w:br/>
      </w:r>
      <w:r w:rsidRPr="00471D3E">
        <w:rPr>
          <w:rFonts w:ascii="Arial" w:eastAsia="Arial" w:hAnsi="Arial" w:cs="Arial"/>
          <w:b/>
          <w:bCs/>
          <w:lang w:val="bg-BG"/>
        </w:rPr>
        <w:t xml:space="preserve">1. </w:t>
      </w:r>
      <w:r w:rsidR="003566DC" w:rsidRPr="00C024B2">
        <w:rPr>
          <w:rFonts w:ascii="Arial" w:eastAsia="Arial" w:hAnsi="Arial" w:cs="Arial"/>
          <w:b/>
          <w:bCs/>
          <w:lang w:val="ru-RU"/>
        </w:rPr>
        <w:t xml:space="preserve">Моля, попълнете формуляра и го изпратете на имейл: </w:t>
      </w:r>
      <w:hyperlink r:id="rId6">
        <w:r w:rsidR="003566DC" w:rsidRPr="00471D3E">
          <w:rPr>
            <w:rFonts w:ascii="Arial" w:eastAsia="Arial" w:hAnsi="Arial" w:cs="Arial"/>
            <w:b/>
            <w:bCs/>
            <w:color w:val="0563C1"/>
            <w:sz w:val="24"/>
            <w:szCs w:val="24"/>
          </w:rPr>
          <w:t>support</w:t>
        </w:r>
        <w:r w:rsidR="003566DC" w:rsidRPr="00C024B2">
          <w:rPr>
            <w:rFonts w:ascii="Arial" w:eastAsia="Arial" w:hAnsi="Arial" w:cs="Arial"/>
            <w:b/>
            <w:bCs/>
            <w:color w:val="0563C1"/>
            <w:sz w:val="24"/>
            <w:szCs w:val="24"/>
            <w:lang w:val="ru-RU"/>
          </w:rPr>
          <w:t>@</w:t>
        </w:r>
        <w:proofErr w:type="spellStart"/>
        <w:r w:rsidR="003566DC" w:rsidRPr="00471D3E">
          <w:rPr>
            <w:rFonts w:ascii="Arial" w:eastAsia="Arial" w:hAnsi="Arial" w:cs="Arial"/>
            <w:b/>
            <w:bCs/>
            <w:color w:val="0563C1"/>
            <w:sz w:val="24"/>
            <w:szCs w:val="24"/>
          </w:rPr>
          <w:t>wowtea</w:t>
        </w:r>
        <w:proofErr w:type="spellEnd"/>
        <w:r w:rsidR="003566DC" w:rsidRPr="00C024B2">
          <w:rPr>
            <w:rFonts w:ascii="Arial" w:eastAsia="Arial" w:hAnsi="Arial" w:cs="Arial"/>
            <w:b/>
            <w:bCs/>
            <w:color w:val="0563C1"/>
            <w:sz w:val="24"/>
            <w:szCs w:val="24"/>
            <w:lang w:val="ru-RU"/>
          </w:rPr>
          <w:t>.</w:t>
        </w:r>
        <w:proofErr w:type="spellStart"/>
        <w:r w:rsidR="003566DC" w:rsidRPr="00471D3E">
          <w:rPr>
            <w:rFonts w:ascii="Arial" w:eastAsia="Arial" w:hAnsi="Arial" w:cs="Arial"/>
            <w:b/>
            <w:bCs/>
            <w:color w:val="0563C1"/>
            <w:sz w:val="24"/>
            <w:szCs w:val="24"/>
          </w:rPr>
          <w:t>eu</w:t>
        </w:r>
        <w:proofErr w:type="spellEnd"/>
      </w:hyperlink>
    </w:p>
    <w:p w14:paraId="452FFCB2" w14:textId="77777777" w:rsidR="00DC309D" w:rsidRPr="00C024B2" w:rsidRDefault="00DC309D" w:rsidP="00DC309D">
      <w:pPr>
        <w:ind w:leftChars="0" w:left="0" w:firstLineChars="0" w:firstLine="0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ru-RU"/>
        </w:rPr>
      </w:pPr>
    </w:p>
    <w:p w14:paraId="00000002" w14:textId="165C0633" w:rsidR="003345E9" w:rsidRPr="00C024B2" w:rsidRDefault="003566DC" w:rsidP="004F0C15">
      <w:pPr>
        <w:ind w:left="1" w:hanging="3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024B2">
        <w:rPr>
          <w:rFonts w:ascii="Arial" w:eastAsia="Arial" w:hAnsi="Arial" w:cs="Arial"/>
          <w:sz w:val="28"/>
          <w:szCs w:val="28"/>
          <w:lang w:val="ru-RU"/>
        </w:rPr>
        <w:t>ФОРМУЛЯР ЗА УПРАЖНЯВАНЕ ПРАВО НА ОТКАЗ</w:t>
      </w:r>
    </w:p>
    <w:p w14:paraId="00000005" w14:textId="5695C69E" w:rsidR="003345E9" w:rsidRPr="001C2A49" w:rsidRDefault="003566DC" w:rsidP="00C024B2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1C2A49">
        <w:rPr>
          <w:rFonts w:ascii="Arial" w:eastAsia="Arial" w:hAnsi="Arial" w:cs="Arial"/>
          <w:b/>
          <w:bCs/>
          <w:sz w:val="24"/>
          <w:szCs w:val="24"/>
          <w:lang w:val="ru-RU"/>
        </w:rPr>
        <w:t>До АТОП ООД</w:t>
      </w:r>
      <w:r w:rsidR="00C024B2" w:rsidRPr="001C2A49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(</w:t>
      </w:r>
      <w:r w:rsidR="00C024B2" w:rsidRPr="001C2A49">
        <w:rPr>
          <w:rFonts w:ascii="Arial" w:eastAsia="Arial" w:hAnsi="Arial" w:cs="Arial"/>
          <w:b/>
          <w:bCs/>
          <w:sz w:val="24"/>
          <w:szCs w:val="24"/>
        </w:rPr>
        <w:t>WOW</w:t>
      </w:r>
      <w:r w:rsidR="00C024B2" w:rsidRPr="001C2A49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="00C024B2" w:rsidRPr="001C2A49">
        <w:rPr>
          <w:rFonts w:ascii="Arial" w:eastAsia="Arial" w:hAnsi="Arial" w:cs="Arial"/>
          <w:b/>
          <w:bCs/>
          <w:sz w:val="24"/>
          <w:szCs w:val="24"/>
        </w:rPr>
        <w:t>TEA</w:t>
      </w:r>
      <w:r w:rsidR="00C024B2" w:rsidRPr="001C2A49">
        <w:rPr>
          <w:rFonts w:ascii="Arial" w:eastAsia="Arial" w:hAnsi="Arial" w:cs="Arial"/>
          <w:b/>
          <w:bCs/>
          <w:sz w:val="24"/>
          <w:szCs w:val="24"/>
          <w:lang w:val="ru-RU"/>
        </w:rPr>
        <w:t>)</w:t>
      </w:r>
    </w:p>
    <w:p w14:paraId="00000006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С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настоящото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уведомявам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, че се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отказвам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от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сключения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от мен договор за покупка на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следните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стоки: </w:t>
      </w:r>
    </w:p>
    <w:p w14:paraId="00000007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Описание на продукта: ..........................................................  </w:t>
      </w:r>
    </w:p>
    <w:p w14:paraId="00000008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..................................................................................................</w:t>
      </w:r>
    </w:p>
    <w:p w14:paraId="00000009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Номер на поръчка:..................................................................</w:t>
      </w:r>
    </w:p>
    <w:p w14:paraId="0000000A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Стоката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е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поръчана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на ..........................................................</w:t>
      </w:r>
    </w:p>
    <w:p w14:paraId="0000000B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Стоката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е получена на ..........................................................</w:t>
      </w:r>
    </w:p>
    <w:p w14:paraId="0000000C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Име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на потребителя: .............................................................</w:t>
      </w:r>
    </w:p>
    <w:p w14:paraId="0000000D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Адрес на потребителя:..........................................................</w:t>
      </w:r>
    </w:p>
    <w:p w14:paraId="0000000E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Телефон:................................................................................</w:t>
      </w:r>
    </w:p>
    <w:p w14:paraId="0000000F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Имейл:....................................................................................</w:t>
      </w:r>
    </w:p>
    <w:p w14:paraId="00000010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Сума за възстановяване:......................................................</w:t>
      </w:r>
    </w:p>
    <w:p w14:paraId="00000011" w14:textId="77777777" w:rsidR="003345E9" w:rsidRPr="00C024B2" w:rsidRDefault="003345E9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00000012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Моля,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сумата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да ми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бъде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възстановена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 по банков </w:t>
      </w: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път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>:</w:t>
      </w:r>
    </w:p>
    <w:p w14:paraId="00000013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Банка:</w:t>
      </w:r>
    </w:p>
    <w:p w14:paraId="00000014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</w:rPr>
        <w:t>IBAN</w:t>
      </w:r>
      <w:r w:rsidRPr="00C024B2">
        <w:rPr>
          <w:rFonts w:ascii="Arial" w:eastAsia="Arial" w:hAnsi="Arial" w:cs="Arial"/>
          <w:sz w:val="24"/>
          <w:szCs w:val="24"/>
          <w:lang w:val="ru-RU"/>
        </w:rPr>
        <w:t>:</w:t>
      </w:r>
    </w:p>
    <w:p w14:paraId="00000015" w14:textId="77777777" w:rsidR="003345E9" w:rsidRPr="00C024B2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</w:rPr>
        <w:t>SWIFT</w:t>
      </w:r>
      <w:r w:rsidRPr="00C024B2">
        <w:rPr>
          <w:rFonts w:ascii="Arial" w:eastAsia="Arial" w:hAnsi="Arial" w:cs="Arial"/>
          <w:sz w:val="24"/>
          <w:szCs w:val="24"/>
          <w:lang w:val="ru-RU"/>
        </w:rPr>
        <w:t>:</w:t>
      </w:r>
    </w:p>
    <w:p w14:paraId="00000016" w14:textId="4AF1820D" w:rsidR="003345E9" w:rsidRDefault="003566DC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 w:rsidRPr="00C024B2">
        <w:rPr>
          <w:rFonts w:ascii="Arial" w:eastAsia="Arial" w:hAnsi="Arial" w:cs="Arial"/>
          <w:sz w:val="24"/>
          <w:szCs w:val="24"/>
          <w:lang w:val="ru-RU"/>
        </w:rPr>
        <w:t>Получател</w:t>
      </w:r>
      <w:proofErr w:type="spellEnd"/>
      <w:r w:rsidRPr="00C024B2">
        <w:rPr>
          <w:rFonts w:ascii="Arial" w:eastAsia="Arial" w:hAnsi="Arial" w:cs="Arial"/>
          <w:sz w:val="24"/>
          <w:szCs w:val="24"/>
          <w:lang w:val="ru-RU"/>
        </w:rPr>
        <w:t xml:space="preserve">: </w:t>
      </w:r>
    </w:p>
    <w:p w14:paraId="4CCCDDF9" w14:textId="77777777" w:rsidR="004F0C15" w:rsidRPr="001C2A49" w:rsidRDefault="004F0C15" w:rsidP="004F0C15">
      <w:pPr>
        <w:ind w:leftChars="0" w:left="0" w:firstLineChars="0" w:firstLine="0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bg-BG"/>
        </w:rPr>
      </w:pPr>
    </w:p>
    <w:p w14:paraId="00000018" w14:textId="77777777" w:rsidR="003345E9" w:rsidRPr="00C024B2" w:rsidRDefault="003566DC" w:rsidP="004F0C15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024B2">
        <w:rPr>
          <w:rFonts w:ascii="Arial" w:eastAsia="Arial" w:hAnsi="Arial" w:cs="Arial"/>
          <w:sz w:val="24"/>
          <w:szCs w:val="24"/>
          <w:lang w:val="ru-RU"/>
        </w:rPr>
        <w:t>Дата: ......................</w:t>
      </w:r>
    </w:p>
    <w:p w14:paraId="00000019" w14:textId="77777777" w:rsidR="003345E9" w:rsidRPr="00C024B2" w:rsidRDefault="003345E9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5B41E603" w14:textId="45CE3075" w:rsidR="000E2825" w:rsidRDefault="00471D3E" w:rsidP="00315F5F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  <w:lang w:val="bg-BG"/>
        </w:rPr>
      </w:pPr>
      <w:r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lastRenderedPageBreak/>
        <w:t xml:space="preserve">2. </w:t>
      </w:r>
      <w:r w:rsidR="000E2825">
        <w:rPr>
          <w:rFonts w:ascii="Arial" w:eastAsia="Arial" w:hAnsi="Arial" w:cs="Arial"/>
          <w:b/>
          <w:bCs/>
          <w:sz w:val="24"/>
          <w:szCs w:val="24"/>
          <w:lang w:val="bg-BG"/>
        </w:rPr>
        <w:t>Адресът за връщане ще откриете в точка 53 в общите условия (</w:t>
      </w:r>
      <w:r w:rsidR="003C7B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</w:t>
      </w:r>
      <w:hyperlink r:id="rId7" w:history="1">
        <w:r w:rsidR="003C7B3E" w:rsidRPr="007D2DE3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bg-BG"/>
          </w:rPr>
          <w:t>https://wowtea.eu/%d0%b2%d1%80%d1%8a%d1%89%d0%b0%d0%bd%d0%b5/</w:t>
        </w:r>
      </w:hyperlink>
      <w:r w:rsidR="003C7B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 </w:t>
      </w:r>
      <w:r w:rsidR="000E2825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): </w:t>
      </w:r>
    </w:p>
    <w:p w14:paraId="40694520" w14:textId="77777777" w:rsidR="000E2825" w:rsidRPr="000E2825" w:rsidRDefault="000E2825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bg-BG"/>
        </w:rPr>
      </w:pPr>
      <w:r w:rsidRPr="000E2825">
        <w:rPr>
          <w:rFonts w:ascii="Arial" w:eastAsia="Arial" w:hAnsi="Arial" w:cs="Arial"/>
          <w:sz w:val="24"/>
          <w:szCs w:val="24"/>
          <w:lang w:val="bg-BG"/>
        </w:rPr>
        <w:t>53. Стоките следва да бъдат върнати в склада на WOW Tea: ул. „Симеон Петров“ No.19, гр. Божурище, обл. София, за WOW Tea с опция за преглед, за да може да бъдат прегледани състоянието и съответствието с условията на връщане.</w:t>
      </w:r>
    </w:p>
    <w:p w14:paraId="0000001B" w14:textId="44EC82F8" w:rsidR="003345E9" w:rsidRPr="00C024B2" w:rsidRDefault="000E2825" w:rsidP="00315F5F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  <w:lang w:val="bg-BG"/>
        </w:rPr>
        <w:br/>
        <w:t xml:space="preserve">3. 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След като изпратите стоката обратно към нас, изпратете ни тракинг номера, с който пътува, отново на </w:t>
      </w:r>
      <w:r w:rsidR="00BF2CF4">
        <w:fldChar w:fldCharType="begin"/>
      </w:r>
      <w:r w:rsidR="00BF2CF4">
        <w:instrText>HYPERLINK "mailto:support@wowtea.eu"</w:instrText>
      </w:r>
      <w:r w:rsidR="00BF2CF4">
        <w:fldChar w:fldCharType="separate"/>
      </w:r>
      <w:r w:rsidR="00471D3E" w:rsidRPr="00471D3E">
        <w:rPr>
          <w:rStyle w:val="Hyperlink"/>
          <w:rFonts w:ascii="Arial" w:eastAsia="Arial" w:hAnsi="Arial" w:cs="Arial"/>
          <w:b/>
          <w:bCs/>
          <w:sz w:val="24"/>
          <w:szCs w:val="24"/>
          <w:lang w:val="en-US"/>
        </w:rPr>
        <w:t>support</w:t>
      </w:r>
      <w:r w:rsidR="00471D3E" w:rsidRPr="00C024B2">
        <w:rPr>
          <w:rStyle w:val="Hyperlink"/>
          <w:rFonts w:ascii="Arial" w:eastAsia="Arial" w:hAnsi="Arial" w:cs="Arial"/>
          <w:b/>
          <w:bCs/>
          <w:sz w:val="24"/>
          <w:szCs w:val="24"/>
          <w:lang w:val="ru-RU"/>
        </w:rPr>
        <w:t>@</w:t>
      </w:r>
      <w:proofErr w:type="spellStart"/>
      <w:r w:rsidR="00471D3E" w:rsidRPr="00471D3E">
        <w:rPr>
          <w:rStyle w:val="Hyperlink"/>
          <w:rFonts w:ascii="Arial" w:eastAsia="Arial" w:hAnsi="Arial" w:cs="Arial"/>
          <w:b/>
          <w:bCs/>
          <w:sz w:val="24"/>
          <w:szCs w:val="24"/>
          <w:lang w:val="en-US"/>
        </w:rPr>
        <w:t>wowtea</w:t>
      </w:r>
      <w:proofErr w:type="spellEnd"/>
      <w:r w:rsidR="00471D3E" w:rsidRPr="00C024B2">
        <w:rPr>
          <w:rStyle w:val="Hyperlink"/>
          <w:rFonts w:ascii="Arial" w:eastAsia="Arial" w:hAnsi="Arial" w:cs="Arial"/>
          <w:b/>
          <w:bCs/>
          <w:sz w:val="24"/>
          <w:szCs w:val="24"/>
          <w:lang w:val="ru-RU"/>
        </w:rPr>
        <w:t>.</w:t>
      </w:r>
      <w:proofErr w:type="spellStart"/>
      <w:r w:rsidR="00471D3E" w:rsidRPr="00471D3E">
        <w:rPr>
          <w:rStyle w:val="Hyperlink"/>
          <w:rFonts w:ascii="Arial" w:eastAsia="Arial" w:hAnsi="Arial" w:cs="Arial"/>
          <w:b/>
          <w:bCs/>
          <w:sz w:val="24"/>
          <w:szCs w:val="24"/>
          <w:lang w:val="en-US"/>
        </w:rPr>
        <w:t>eu</w:t>
      </w:r>
      <w:proofErr w:type="spellEnd"/>
      <w:r w:rsidR="00BF2CF4">
        <w:fldChar w:fldCharType="end"/>
      </w:r>
    </w:p>
    <w:p w14:paraId="2368B824" w14:textId="29A548F4" w:rsidR="00471D3E" w:rsidRPr="00471D3E" w:rsidRDefault="000E2825" w:rsidP="00315F5F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  <w:lang w:val="bg-BG"/>
        </w:rPr>
      </w:pPr>
      <w:r>
        <w:rPr>
          <w:rFonts w:ascii="Arial" w:eastAsia="Arial" w:hAnsi="Arial" w:cs="Arial"/>
          <w:b/>
          <w:bCs/>
          <w:sz w:val="24"/>
          <w:szCs w:val="24"/>
          <w:lang w:val="bg-BG"/>
        </w:rPr>
        <w:t>4</w:t>
      </w:r>
      <w:r w:rsidR="00471D3E" w:rsidRPr="00C024B2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. 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След получаване на стоката обратно </w:t>
      </w:r>
      <w:r w:rsidR="00471D3E">
        <w:rPr>
          <w:rFonts w:ascii="Arial" w:eastAsia="Arial" w:hAnsi="Arial" w:cs="Arial"/>
          <w:b/>
          <w:bCs/>
          <w:sz w:val="24"/>
          <w:szCs w:val="24"/>
          <w:lang w:val="bg-BG"/>
        </w:rPr>
        <w:t>сумата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ще бъд</w:t>
      </w:r>
      <w:r w:rsidR="00471D3E">
        <w:rPr>
          <w:rFonts w:ascii="Arial" w:eastAsia="Arial" w:hAnsi="Arial" w:cs="Arial"/>
          <w:b/>
          <w:bCs/>
          <w:sz w:val="24"/>
          <w:szCs w:val="24"/>
          <w:lang w:val="bg-BG"/>
        </w:rPr>
        <w:t>е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възстановен</w:t>
      </w:r>
      <w:r w:rsidR="00471D3E">
        <w:rPr>
          <w:rFonts w:ascii="Arial" w:eastAsia="Arial" w:hAnsi="Arial" w:cs="Arial"/>
          <w:b/>
          <w:bCs/>
          <w:sz w:val="24"/>
          <w:szCs w:val="24"/>
          <w:lang w:val="bg-BG"/>
        </w:rPr>
        <w:t>а,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спрямо общите ни условия</w:t>
      </w:r>
      <w:r w:rsidR="00471D3E">
        <w:rPr>
          <w:rFonts w:ascii="Arial" w:eastAsia="Arial" w:hAnsi="Arial" w:cs="Arial"/>
          <w:b/>
          <w:bCs/>
          <w:sz w:val="24"/>
          <w:szCs w:val="24"/>
          <w:lang w:val="bg-BG"/>
        </w:rPr>
        <w:t>,</w:t>
      </w:r>
      <w:r w:rsidR="00471D3E" w:rsidRP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 в 14 </w:t>
      </w:r>
      <w:r w:rsidR="00471D3E">
        <w:rPr>
          <w:rFonts w:ascii="Arial" w:eastAsia="Arial" w:hAnsi="Arial" w:cs="Arial"/>
          <w:b/>
          <w:bCs/>
          <w:sz w:val="24"/>
          <w:szCs w:val="24"/>
          <w:lang w:val="bg-BG"/>
        </w:rPr>
        <w:t xml:space="preserve">дневен срок. </w:t>
      </w:r>
    </w:p>
    <w:p w14:paraId="0000001C" w14:textId="77777777" w:rsidR="003345E9" w:rsidRPr="00C024B2" w:rsidRDefault="003345E9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0000001D" w14:textId="77777777" w:rsidR="003345E9" w:rsidRPr="00C024B2" w:rsidRDefault="003345E9" w:rsidP="00315F5F">
      <w:pPr>
        <w:ind w:left="0" w:hanging="2"/>
        <w:jc w:val="both"/>
        <w:rPr>
          <w:rFonts w:ascii="Arial" w:eastAsia="Arial" w:hAnsi="Arial" w:cs="Arial"/>
          <w:sz w:val="24"/>
          <w:szCs w:val="24"/>
          <w:lang w:val="ru-RU"/>
        </w:rPr>
      </w:pPr>
    </w:p>
    <w:sectPr w:rsidR="003345E9" w:rsidRPr="00C024B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E9"/>
    <w:rsid w:val="000E2825"/>
    <w:rsid w:val="001C2A49"/>
    <w:rsid w:val="00315F5F"/>
    <w:rsid w:val="003345E9"/>
    <w:rsid w:val="003566DC"/>
    <w:rsid w:val="003C7B3E"/>
    <w:rsid w:val="00471D3E"/>
    <w:rsid w:val="004A7528"/>
    <w:rsid w:val="004F0C15"/>
    <w:rsid w:val="00611E51"/>
    <w:rsid w:val="007369B7"/>
    <w:rsid w:val="00857431"/>
    <w:rsid w:val="00B45634"/>
    <w:rsid w:val="00BF2CF4"/>
    <w:rsid w:val="00C024B2"/>
    <w:rsid w:val="00CE1812"/>
    <w:rsid w:val="00D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375F"/>
  <w15:docId w15:val="{7C4207E9-8DA1-4FCA-ACBA-43B1BCD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71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wtea.eu/%d0%b2%d1%80%d1%8a%d1%89%d0%b0%d0%bd%d0%b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wowtea.eu" TargetMode="External"/><Relationship Id="rId5" Type="http://schemas.openxmlformats.org/officeDocument/2006/relationships/hyperlink" Target="https://wowtea.eu/%d0%b2%d1%80%d1%8a%d1%89%d0%b0%d0%bd%d0%b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lrRnr6RotvriX1i5TqZn4um8Q==">AMUW2mUvBK5bCFicxKRzH6q8cq7oF623DByiRM6fTO5mAt6f/1/Y6do8RGqZilU5WoX9HVnhagNtjD7ruLgVy0RPR/LkI//T09HFFI1wIubdKYSx3NQUdxE=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Тереза Икономова</cp:lastModifiedBy>
  <cp:revision>16</cp:revision>
  <dcterms:created xsi:type="dcterms:W3CDTF">2019-11-07T07:16:00Z</dcterms:created>
  <dcterms:modified xsi:type="dcterms:W3CDTF">2022-05-11T12:22:00Z</dcterms:modified>
</cp:coreProperties>
</file>